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54FA0" w14:textId="77777777" w:rsidR="00D8757A" w:rsidRDefault="00D8757A" w:rsidP="00BE6811">
      <w:pPr>
        <w:contextualSpacing/>
        <w:jc w:val="center"/>
        <w:rPr>
          <w:rFonts w:ascii="Arial Narrow" w:hAnsi="Arial Narrow"/>
          <w:b/>
          <w:sz w:val="36"/>
          <w:szCs w:val="36"/>
        </w:rPr>
      </w:pPr>
      <w:r>
        <w:rPr>
          <w:noProof/>
          <w:lang w:val="en-US"/>
        </w:rPr>
        <w:drawing>
          <wp:anchor distT="0" distB="0" distL="114300" distR="114300" simplePos="0" relativeHeight="251659264" behindDoc="0" locked="0" layoutInCell="1" allowOverlap="1" wp14:anchorId="550B33B8" wp14:editId="29CBFA5A">
            <wp:simplePos x="0" y="0"/>
            <wp:positionH relativeFrom="column">
              <wp:posOffset>228600</wp:posOffset>
            </wp:positionH>
            <wp:positionV relativeFrom="paragraph">
              <wp:posOffset>-47625</wp:posOffset>
            </wp:positionV>
            <wp:extent cx="3083560" cy="1057910"/>
            <wp:effectExtent l="0" t="0" r="0" b="8890"/>
            <wp:wrapTight wrapText="bothSides">
              <wp:wrapPolygon edited="0">
                <wp:start x="0" y="0"/>
                <wp:lineTo x="0" y="21263"/>
                <wp:lineTo x="21351" y="21263"/>
                <wp:lineTo x="21351" y="0"/>
                <wp:lineTo x="0" y="0"/>
              </wp:wrapPolygon>
            </wp:wrapTight>
            <wp:docPr id="1" name="Picture 1" descr="Macintosh HD:Users:08448381:Documents:2014:Uniform:School Logo:Healesville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08448381:Documents:2014:Uniform:School Logo:Healesville logo 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3560" cy="10579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0CC6F49" w14:textId="22308BCD" w:rsidR="00D8757A" w:rsidRPr="001C11BD" w:rsidRDefault="00D8757A" w:rsidP="00D8757A">
      <w:pPr>
        <w:pStyle w:val="Header"/>
        <w:jc w:val="right"/>
        <w:rPr>
          <w:sz w:val="28"/>
          <w:szCs w:val="28"/>
        </w:rPr>
      </w:pPr>
      <w:r w:rsidRPr="001C11BD">
        <w:rPr>
          <w:sz w:val="28"/>
          <w:szCs w:val="28"/>
        </w:rPr>
        <w:t xml:space="preserve">Ratified: </w:t>
      </w:r>
      <w:r w:rsidR="00E01977">
        <w:rPr>
          <w:sz w:val="28"/>
          <w:szCs w:val="28"/>
        </w:rPr>
        <w:t>Term 2, 2015</w:t>
      </w:r>
    </w:p>
    <w:p w14:paraId="7DD62C44" w14:textId="51024D86" w:rsidR="00D8757A" w:rsidRPr="001C11BD" w:rsidRDefault="00D8757A" w:rsidP="00D8757A">
      <w:pPr>
        <w:pStyle w:val="Header"/>
        <w:jc w:val="right"/>
        <w:rPr>
          <w:sz w:val="28"/>
          <w:szCs w:val="28"/>
        </w:rPr>
      </w:pPr>
      <w:r w:rsidRPr="001C11BD">
        <w:rPr>
          <w:sz w:val="28"/>
          <w:szCs w:val="28"/>
        </w:rPr>
        <w:t xml:space="preserve">To be </w:t>
      </w:r>
      <w:r w:rsidR="00E01977">
        <w:rPr>
          <w:sz w:val="28"/>
          <w:szCs w:val="28"/>
        </w:rPr>
        <w:t>reviewed: Term 2</w:t>
      </w:r>
      <w:r>
        <w:rPr>
          <w:sz w:val="28"/>
          <w:szCs w:val="28"/>
        </w:rPr>
        <w:t>, 2018</w:t>
      </w:r>
    </w:p>
    <w:p w14:paraId="1C6D2A5C" w14:textId="77777777" w:rsidR="00D8757A" w:rsidRDefault="00D8757A" w:rsidP="00BE6811">
      <w:pPr>
        <w:contextualSpacing/>
        <w:jc w:val="center"/>
        <w:rPr>
          <w:rFonts w:ascii="Arial Narrow" w:hAnsi="Arial Narrow"/>
          <w:b/>
          <w:sz w:val="36"/>
          <w:szCs w:val="36"/>
        </w:rPr>
      </w:pPr>
    </w:p>
    <w:p w14:paraId="22FED66D" w14:textId="77777777" w:rsidR="00D8757A" w:rsidRDefault="00D8757A" w:rsidP="00D8757A">
      <w:pPr>
        <w:contextualSpacing/>
        <w:rPr>
          <w:rFonts w:ascii="Arial Narrow" w:hAnsi="Arial Narrow"/>
          <w:b/>
          <w:sz w:val="36"/>
          <w:szCs w:val="36"/>
        </w:rPr>
      </w:pPr>
    </w:p>
    <w:p w14:paraId="2574E69F" w14:textId="77777777" w:rsidR="00D8757A" w:rsidRDefault="00D8757A" w:rsidP="00BE6811">
      <w:pPr>
        <w:contextualSpacing/>
        <w:jc w:val="center"/>
        <w:rPr>
          <w:rFonts w:ascii="Arial Narrow" w:hAnsi="Arial Narrow"/>
          <w:b/>
          <w:sz w:val="36"/>
          <w:szCs w:val="36"/>
        </w:rPr>
      </w:pPr>
    </w:p>
    <w:p w14:paraId="10C01F22" w14:textId="77777777" w:rsidR="00044784" w:rsidRPr="00D8757A" w:rsidRDefault="00D8757A" w:rsidP="00BE6811">
      <w:pPr>
        <w:contextualSpacing/>
        <w:jc w:val="center"/>
        <w:rPr>
          <w:rFonts w:ascii="Arial" w:hAnsi="Arial" w:cs="Arial"/>
          <w:b/>
          <w:sz w:val="40"/>
          <w:szCs w:val="40"/>
        </w:rPr>
      </w:pPr>
      <w:r w:rsidRPr="00D8757A">
        <w:rPr>
          <w:rFonts w:ascii="Arial" w:hAnsi="Arial" w:cs="Arial"/>
          <w:b/>
          <w:sz w:val="40"/>
          <w:szCs w:val="40"/>
        </w:rPr>
        <w:t>M</w:t>
      </w:r>
      <w:r w:rsidR="004C269C" w:rsidRPr="00D8757A">
        <w:rPr>
          <w:rFonts w:ascii="Arial" w:hAnsi="Arial" w:cs="Arial"/>
          <w:b/>
          <w:sz w:val="40"/>
          <w:szCs w:val="40"/>
        </w:rPr>
        <w:t>edication Policy</w:t>
      </w:r>
    </w:p>
    <w:p w14:paraId="357705C3" w14:textId="77777777" w:rsidR="00B65477" w:rsidRDefault="00B65477" w:rsidP="00BE6811">
      <w:pPr>
        <w:contextualSpacing/>
        <w:rPr>
          <w:rFonts w:ascii="Arial Narrow" w:hAnsi="Arial Narrow"/>
          <w:b/>
          <w:sz w:val="20"/>
          <w:szCs w:val="20"/>
        </w:rPr>
      </w:pPr>
    </w:p>
    <w:p w14:paraId="3224DC56" w14:textId="77777777" w:rsidR="00DC29AD" w:rsidRPr="00424D9F" w:rsidRDefault="00D60F80" w:rsidP="00BE6811">
      <w:pPr>
        <w:contextualSpacing/>
        <w:rPr>
          <w:rFonts w:ascii="Arial" w:hAnsi="Arial" w:cs="Arial"/>
          <w:b/>
          <w:sz w:val="24"/>
          <w:szCs w:val="24"/>
        </w:rPr>
      </w:pPr>
      <w:r w:rsidRPr="00424D9F">
        <w:rPr>
          <w:rFonts w:ascii="Arial" w:hAnsi="Arial" w:cs="Arial"/>
          <w:b/>
          <w:sz w:val="24"/>
          <w:szCs w:val="24"/>
        </w:rPr>
        <w:t>Pur</w:t>
      </w:r>
      <w:r w:rsidR="004C269C" w:rsidRPr="00424D9F">
        <w:rPr>
          <w:rFonts w:ascii="Arial" w:hAnsi="Arial" w:cs="Arial"/>
          <w:b/>
          <w:sz w:val="24"/>
          <w:szCs w:val="24"/>
        </w:rPr>
        <w:t>pose</w:t>
      </w:r>
    </w:p>
    <w:p w14:paraId="4B25A88E" w14:textId="77777777" w:rsidR="004C269C" w:rsidRPr="00424D9F" w:rsidRDefault="004C269C" w:rsidP="00BE6811">
      <w:pPr>
        <w:contextualSpacing/>
        <w:jc w:val="both"/>
        <w:rPr>
          <w:rFonts w:ascii="Arial" w:hAnsi="Arial" w:cs="Arial"/>
          <w:b/>
          <w:sz w:val="24"/>
          <w:szCs w:val="24"/>
        </w:rPr>
      </w:pPr>
      <w:r w:rsidRPr="00424D9F">
        <w:rPr>
          <w:rFonts w:ascii="Arial" w:hAnsi="Arial" w:cs="Arial"/>
          <w:sz w:val="24"/>
          <w:szCs w:val="24"/>
        </w:rPr>
        <w:t>The purpose of this policy is to ensure that medication is administered in the safest and most effective manner.  It will clarify student, parent/guardian and teacher roles.</w:t>
      </w:r>
    </w:p>
    <w:p w14:paraId="7EC03D34" w14:textId="77777777" w:rsidR="004C269C" w:rsidRPr="00424D9F" w:rsidRDefault="004C269C" w:rsidP="00BE6811">
      <w:pPr>
        <w:contextualSpacing/>
        <w:jc w:val="both"/>
        <w:rPr>
          <w:rFonts w:ascii="Arial" w:hAnsi="Arial" w:cs="Arial"/>
          <w:sz w:val="24"/>
          <w:szCs w:val="24"/>
        </w:rPr>
      </w:pPr>
    </w:p>
    <w:p w14:paraId="2FF8EA21" w14:textId="77777777" w:rsidR="004C269C" w:rsidRPr="00424D9F" w:rsidRDefault="004C269C" w:rsidP="00BE6811">
      <w:pPr>
        <w:contextualSpacing/>
        <w:jc w:val="both"/>
        <w:rPr>
          <w:rFonts w:ascii="Arial" w:hAnsi="Arial" w:cs="Arial"/>
          <w:b/>
          <w:sz w:val="24"/>
          <w:szCs w:val="24"/>
        </w:rPr>
      </w:pPr>
      <w:r w:rsidRPr="00424D9F">
        <w:rPr>
          <w:rFonts w:ascii="Arial" w:hAnsi="Arial" w:cs="Arial"/>
          <w:b/>
          <w:sz w:val="24"/>
          <w:szCs w:val="24"/>
        </w:rPr>
        <w:t>Guidelines</w:t>
      </w:r>
    </w:p>
    <w:p w14:paraId="7B3ABFBD" w14:textId="77777777" w:rsidR="004C269C" w:rsidRPr="00424D9F" w:rsidRDefault="004C269C" w:rsidP="00BE6811">
      <w:pPr>
        <w:pStyle w:val="ListParagraph"/>
        <w:numPr>
          <w:ilvl w:val="0"/>
          <w:numId w:val="1"/>
        </w:numPr>
        <w:jc w:val="both"/>
        <w:rPr>
          <w:rFonts w:ascii="Arial" w:hAnsi="Arial" w:cs="Arial"/>
          <w:sz w:val="24"/>
          <w:szCs w:val="24"/>
        </w:rPr>
      </w:pPr>
      <w:r w:rsidRPr="00424D9F">
        <w:rPr>
          <w:rFonts w:ascii="Arial" w:hAnsi="Arial" w:cs="Arial"/>
          <w:sz w:val="24"/>
          <w:szCs w:val="24"/>
        </w:rPr>
        <w:t>Teachers have a legal duty of care in regard to the physical care of children.</w:t>
      </w:r>
    </w:p>
    <w:p w14:paraId="17DAA801" w14:textId="77777777" w:rsidR="004C269C" w:rsidRPr="00424D9F" w:rsidRDefault="004C269C" w:rsidP="00BE6811">
      <w:pPr>
        <w:pStyle w:val="ListParagraph"/>
        <w:numPr>
          <w:ilvl w:val="0"/>
          <w:numId w:val="1"/>
        </w:numPr>
        <w:jc w:val="both"/>
        <w:rPr>
          <w:rFonts w:ascii="Arial" w:hAnsi="Arial" w:cs="Arial"/>
          <w:sz w:val="24"/>
          <w:szCs w:val="24"/>
        </w:rPr>
      </w:pPr>
      <w:r w:rsidRPr="00424D9F">
        <w:rPr>
          <w:rFonts w:ascii="Arial" w:hAnsi="Arial" w:cs="Arial"/>
          <w:sz w:val="24"/>
          <w:szCs w:val="24"/>
        </w:rPr>
        <w:t>Continued attendance at school, for some children, is depend</w:t>
      </w:r>
      <w:r w:rsidR="001A0E0B" w:rsidRPr="00424D9F">
        <w:rPr>
          <w:rFonts w:ascii="Arial" w:hAnsi="Arial" w:cs="Arial"/>
          <w:sz w:val="24"/>
          <w:szCs w:val="24"/>
        </w:rPr>
        <w:t>e</w:t>
      </w:r>
      <w:r w:rsidRPr="00424D9F">
        <w:rPr>
          <w:rFonts w:ascii="Arial" w:hAnsi="Arial" w:cs="Arial"/>
          <w:sz w:val="24"/>
          <w:szCs w:val="24"/>
        </w:rPr>
        <w:t>nt on medication.  It is necessary for teachers to assist these children where appropriate to take their medication.</w:t>
      </w:r>
    </w:p>
    <w:p w14:paraId="3A6BE908" w14:textId="77777777" w:rsidR="004C269C" w:rsidRPr="00424D9F" w:rsidRDefault="004C269C" w:rsidP="00BE6811">
      <w:pPr>
        <w:pStyle w:val="ListParagraph"/>
        <w:numPr>
          <w:ilvl w:val="0"/>
          <w:numId w:val="1"/>
        </w:numPr>
        <w:jc w:val="both"/>
        <w:rPr>
          <w:rFonts w:ascii="Arial" w:hAnsi="Arial" w:cs="Arial"/>
          <w:sz w:val="24"/>
          <w:szCs w:val="24"/>
        </w:rPr>
      </w:pPr>
      <w:r w:rsidRPr="00424D9F">
        <w:rPr>
          <w:rFonts w:ascii="Arial" w:hAnsi="Arial" w:cs="Arial"/>
          <w:sz w:val="24"/>
          <w:szCs w:val="24"/>
        </w:rPr>
        <w:t>Examples of illnesses and conditions that children may need medication include: asthma, epilepsy, diabetes and ADD or ADHD.</w:t>
      </w:r>
    </w:p>
    <w:p w14:paraId="58D7BA5C" w14:textId="77777777" w:rsidR="004C269C" w:rsidRPr="00424D9F" w:rsidRDefault="004C269C" w:rsidP="00BE6811">
      <w:pPr>
        <w:pStyle w:val="ListParagraph"/>
        <w:numPr>
          <w:ilvl w:val="0"/>
          <w:numId w:val="1"/>
        </w:numPr>
        <w:jc w:val="both"/>
        <w:rPr>
          <w:rFonts w:ascii="Arial" w:hAnsi="Arial" w:cs="Arial"/>
          <w:sz w:val="24"/>
          <w:szCs w:val="24"/>
        </w:rPr>
      </w:pPr>
      <w:r w:rsidRPr="00424D9F">
        <w:rPr>
          <w:rFonts w:ascii="Arial" w:hAnsi="Arial" w:cs="Arial"/>
          <w:sz w:val="24"/>
          <w:szCs w:val="24"/>
        </w:rPr>
        <w:t>Students should not be responsible for looking after their own medication while at school.</w:t>
      </w:r>
    </w:p>
    <w:p w14:paraId="67154F2F" w14:textId="77777777" w:rsidR="004C269C" w:rsidRPr="00424D9F" w:rsidRDefault="00DC29AD" w:rsidP="00BE6811">
      <w:pPr>
        <w:pStyle w:val="ListParagraph"/>
        <w:numPr>
          <w:ilvl w:val="0"/>
          <w:numId w:val="1"/>
        </w:numPr>
        <w:jc w:val="both"/>
        <w:rPr>
          <w:rFonts w:ascii="Arial" w:hAnsi="Arial" w:cs="Arial"/>
          <w:sz w:val="24"/>
          <w:szCs w:val="24"/>
        </w:rPr>
      </w:pPr>
      <w:r w:rsidRPr="00424D9F">
        <w:rPr>
          <w:rFonts w:ascii="Arial" w:hAnsi="Arial" w:cs="Arial"/>
          <w:sz w:val="24"/>
          <w:szCs w:val="24"/>
        </w:rPr>
        <w:t xml:space="preserve">The school maintains a supply of asthma medication for use in emergency.  This is to be replaced </w:t>
      </w:r>
      <w:r w:rsidR="00277DC4" w:rsidRPr="00424D9F">
        <w:rPr>
          <w:rFonts w:ascii="Arial" w:hAnsi="Arial" w:cs="Arial"/>
          <w:sz w:val="24"/>
          <w:szCs w:val="24"/>
        </w:rPr>
        <w:t>by the student/s parents/guardians if used.</w:t>
      </w:r>
    </w:p>
    <w:p w14:paraId="378BB044" w14:textId="77777777" w:rsidR="00277DC4" w:rsidRPr="00424D9F" w:rsidRDefault="001A0E0B" w:rsidP="00BE6811">
      <w:pPr>
        <w:pStyle w:val="ListParagraph"/>
        <w:numPr>
          <w:ilvl w:val="0"/>
          <w:numId w:val="1"/>
        </w:numPr>
        <w:jc w:val="both"/>
        <w:rPr>
          <w:rFonts w:ascii="Arial" w:hAnsi="Arial" w:cs="Arial"/>
          <w:sz w:val="24"/>
          <w:szCs w:val="24"/>
        </w:rPr>
      </w:pPr>
      <w:r w:rsidRPr="00424D9F">
        <w:rPr>
          <w:rFonts w:ascii="Arial" w:hAnsi="Arial" w:cs="Arial"/>
          <w:sz w:val="24"/>
          <w:szCs w:val="24"/>
        </w:rPr>
        <w:t xml:space="preserve">Analgesics will only be administered to students with the written permission of the parent/guardian.  </w:t>
      </w:r>
      <w:proofErr w:type="gramStart"/>
      <w:r w:rsidRPr="00424D9F">
        <w:rPr>
          <w:rFonts w:ascii="Arial" w:hAnsi="Arial" w:cs="Arial"/>
          <w:sz w:val="24"/>
          <w:szCs w:val="24"/>
        </w:rPr>
        <w:t>It will be administered by the designated first aiders on staff</w:t>
      </w:r>
      <w:proofErr w:type="gramEnd"/>
      <w:r w:rsidRPr="00424D9F">
        <w:rPr>
          <w:rFonts w:ascii="Arial" w:hAnsi="Arial" w:cs="Arial"/>
          <w:sz w:val="24"/>
          <w:szCs w:val="24"/>
        </w:rPr>
        <w:t>.</w:t>
      </w:r>
    </w:p>
    <w:p w14:paraId="04F5F3A7" w14:textId="77777777" w:rsidR="001A0E0B" w:rsidRPr="00424D9F" w:rsidRDefault="001A0E0B" w:rsidP="00BE6811">
      <w:pPr>
        <w:pStyle w:val="ListParagraph"/>
        <w:numPr>
          <w:ilvl w:val="0"/>
          <w:numId w:val="1"/>
        </w:numPr>
        <w:jc w:val="both"/>
        <w:rPr>
          <w:rFonts w:ascii="Arial" w:hAnsi="Arial" w:cs="Arial"/>
          <w:sz w:val="24"/>
          <w:szCs w:val="24"/>
        </w:rPr>
      </w:pPr>
      <w:r w:rsidRPr="00424D9F">
        <w:rPr>
          <w:rFonts w:ascii="Arial" w:hAnsi="Arial" w:cs="Arial"/>
          <w:sz w:val="24"/>
          <w:szCs w:val="24"/>
        </w:rPr>
        <w:t xml:space="preserve">The school will not usually be responsible for the administering of rectal </w:t>
      </w:r>
      <w:proofErr w:type="spellStart"/>
      <w:proofErr w:type="gramStart"/>
      <w:r w:rsidRPr="00424D9F">
        <w:rPr>
          <w:rFonts w:ascii="Arial" w:hAnsi="Arial" w:cs="Arial"/>
          <w:sz w:val="24"/>
          <w:szCs w:val="24"/>
        </w:rPr>
        <w:t>valium</w:t>
      </w:r>
      <w:proofErr w:type="spellEnd"/>
      <w:proofErr w:type="gramEnd"/>
      <w:r w:rsidRPr="00424D9F">
        <w:rPr>
          <w:rFonts w:ascii="Arial" w:hAnsi="Arial" w:cs="Arial"/>
          <w:sz w:val="24"/>
          <w:szCs w:val="24"/>
        </w:rPr>
        <w:t xml:space="preserve"> or medication by injection, or to undertake specialised medical procedures such as mouth suctioning or </w:t>
      </w:r>
      <w:proofErr w:type="spellStart"/>
      <w:r w:rsidRPr="00424D9F">
        <w:rPr>
          <w:rFonts w:ascii="Arial" w:hAnsi="Arial" w:cs="Arial"/>
          <w:sz w:val="24"/>
          <w:szCs w:val="24"/>
        </w:rPr>
        <w:t>gasto</w:t>
      </w:r>
      <w:proofErr w:type="spellEnd"/>
      <w:r w:rsidRPr="00424D9F">
        <w:rPr>
          <w:rFonts w:ascii="Arial" w:hAnsi="Arial" w:cs="Arial"/>
          <w:sz w:val="24"/>
          <w:szCs w:val="24"/>
        </w:rPr>
        <w:t>/nasal feeding.</w:t>
      </w:r>
    </w:p>
    <w:p w14:paraId="6A910410" w14:textId="77777777" w:rsidR="001A0E0B" w:rsidRPr="00424D9F" w:rsidRDefault="001A0E0B" w:rsidP="00BE6811">
      <w:pPr>
        <w:pStyle w:val="ListParagraph"/>
        <w:numPr>
          <w:ilvl w:val="0"/>
          <w:numId w:val="1"/>
        </w:numPr>
        <w:jc w:val="both"/>
        <w:rPr>
          <w:rFonts w:ascii="Arial" w:hAnsi="Arial" w:cs="Arial"/>
          <w:sz w:val="24"/>
          <w:szCs w:val="24"/>
        </w:rPr>
      </w:pPr>
      <w:r w:rsidRPr="00424D9F">
        <w:rPr>
          <w:rFonts w:ascii="Arial" w:hAnsi="Arial" w:cs="Arial"/>
          <w:sz w:val="24"/>
          <w:szCs w:val="24"/>
        </w:rPr>
        <w:t>Where the school has been requested by parents/guardians to undertake the above point, the principal will ensure that a detailed management plan is prepared which includes the use of local medical service such as ambulance, local doctors, community health centre, local hospital etc.  This will take place prior to enrolment or on identification of a problem.  The school cannot guarantee to agree to such a request.</w:t>
      </w:r>
    </w:p>
    <w:p w14:paraId="5855D512" w14:textId="77777777" w:rsidR="001A0E0B" w:rsidRPr="00424D9F" w:rsidRDefault="001A0E0B" w:rsidP="00BE6811">
      <w:pPr>
        <w:pStyle w:val="ListParagraph"/>
        <w:numPr>
          <w:ilvl w:val="0"/>
          <w:numId w:val="1"/>
        </w:numPr>
        <w:jc w:val="both"/>
        <w:rPr>
          <w:rFonts w:ascii="Arial" w:hAnsi="Arial" w:cs="Arial"/>
          <w:sz w:val="24"/>
          <w:szCs w:val="24"/>
        </w:rPr>
      </w:pPr>
      <w:r w:rsidRPr="00424D9F">
        <w:rPr>
          <w:rFonts w:ascii="Arial" w:hAnsi="Arial" w:cs="Arial"/>
          <w:sz w:val="24"/>
          <w:szCs w:val="24"/>
        </w:rPr>
        <w:t xml:space="preserve">Sufficient personnel, such as school services officers, integration aides </w:t>
      </w:r>
      <w:proofErr w:type="spellStart"/>
      <w:r w:rsidRPr="00424D9F">
        <w:rPr>
          <w:rFonts w:ascii="Arial" w:hAnsi="Arial" w:cs="Arial"/>
          <w:sz w:val="24"/>
          <w:szCs w:val="24"/>
        </w:rPr>
        <w:t>etc</w:t>
      </w:r>
      <w:proofErr w:type="spellEnd"/>
      <w:r w:rsidRPr="00424D9F">
        <w:rPr>
          <w:rFonts w:ascii="Arial" w:hAnsi="Arial" w:cs="Arial"/>
          <w:sz w:val="24"/>
          <w:szCs w:val="24"/>
        </w:rPr>
        <w:t xml:space="preserve"> will be trained by medical personnel in the procedures mentioned in the above two points, so as to ensure the ongoing safety of the student.</w:t>
      </w:r>
    </w:p>
    <w:p w14:paraId="6FDBE5A8" w14:textId="77777777" w:rsidR="00424D9F" w:rsidRDefault="00424D9F" w:rsidP="00BE6811">
      <w:pPr>
        <w:contextualSpacing/>
        <w:jc w:val="both"/>
        <w:rPr>
          <w:rFonts w:ascii="Arial" w:hAnsi="Arial" w:cs="Arial"/>
          <w:b/>
          <w:sz w:val="24"/>
          <w:szCs w:val="24"/>
        </w:rPr>
      </w:pPr>
    </w:p>
    <w:p w14:paraId="6206613B" w14:textId="77777777" w:rsidR="001A0E0B" w:rsidRPr="00424D9F" w:rsidRDefault="001A0E0B" w:rsidP="00BE6811">
      <w:pPr>
        <w:contextualSpacing/>
        <w:jc w:val="both"/>
        <w:rPr>
          <w:rFonts w:ascii="Arial" w:hAnsi="Arial" w:cs="Arial"/>
          <w:b/>
          <w:sz w:val="24"/>
          <w:szCs w:val="24"/>
        </w:rPr>
      </w:pPr>
      <w:r w:rsidRPr="00424D9F">
        <w:rPr>
          <w:rFonts w:ascii="Arial" w:hAnsi="Arial" w:cs="Arial"/>
          <w:b/>
          <w:sz w:val="24"/>
          <w:szCs w:val="24"/>
        </w:rPr>
        <w:lastRenderedPageBreak/>
        <w:t>Implementation</w:t>
      </w:r>
    </w:p>
    <w:p w14:paraId="25571DED" w14:textId="77777777" w:rsidR="00E01977" w:rsidRPr="00424D9F" w:rsidRDefault="00E01977" w:rsidP="00E01977">
      <w:pPr>
        <w:pStyle w:val="ListParagraph"/>
        <w:numPr>
          <w:ilvl w:val="0"/>
          <w:numId w:val="2"/>
        </w:numPr>
        <w:jc w:val="both"/>
        <w:rPr>
          <w:rFonts w:ascii="Arial" w:hAnsi="Arial" w:cs="Arial"/>
          <w:b/>
          <w:sz w:val="24"/>
          <w:szCs w:val="24"/>
        </w:rPr>
      </w:pPr>
      <w:r w:rsidRPr="00424D9F">
        <w:rPr>
          <w:rFonts w:ascii="Arial" w:hAnsi="Arial" w:cs="Arial"/>
          <w:sz w:val="24"/>
          <w:szCs w:val="24"/>
        </w:rPr>
        <w:t xml:space="preserve">The Medication Management Plan will be provided by the student’s parent/s guardians, and will contain the following </w:t>
      </w:r>
      <w:proofErr w:type="gramStart"/>
      <w:r w:rsidRPr="00424D9F">
        <w:rPr>
          <w:rFonts w:ascii="Arial" w:hAnsi="Arial" w:cs="Arial"/>
          <w:sz w:val="24"/>
          <w:szCs w:val="24"/>
        </w:rPr>
        <w:t>details :</w:t>
      </w:r>
      <w:proofErr w:type="gramEnd"/>
    </w:p>
    <w:p w14:paraId="1A23C73F" w14:textId="77777777" w:rsidR="00E01977" w:rsidRPr="00424D9F" w:rsidRDefault="00E01977" w:rsidP="00E01977">
      <w:pPr>
        <w:pStyle w:val="ListParagraph"/>
        <w:numPr>
          <w:ilvl w:val="0"/>
          <w:numId w:val="3"/>
        </w:numPr>
        <w:jc w:val="both"/>
        <w:rPr>
          <w:rFonts w:ascii="Arial" w:hAnsi="Arial" w:cs="Arial"/>
          <w:b/>
          <w:sz w:val="24"/>
          <w:szCs w:val="24"/>
        </w:rPr>
      </w:pPr>
      <w:r w:rsidRPr="00424D9F">
        <w:rPr>
          <w:rFonts w:ascii="Arial" w:hAnsi="Arial" w:cs="Arial"/>
          <w:sz w:val="24"/>
          <w:szCs w:val="24"/>
        </w:rPr>
        <w:t>The usual medical treatment required by the student at school or school activities.</w:t>
      </w:r>
    </w:p>
    <w:p w14:paraId="699F6D90" w14:textId="77777777" w:rsidR="00E01977" w:rsidRPr="00424D9F" w:rsidRDefault="00E01977" w:rsidP="00E01977">
      <w:pPr>
        <w:pStyle w:val="ListParagraph"/>
        <w:numPr>
          <w:ilvl w:val="0"/>
          <w:numId w:val="3"/>
        </w:numPr>
        <w:jc w:val="both"/>
        <w:rPr>
          <w:rFonts w:ascii="Arial" w:hAnsi="Arial" w:cs="Arial"/>
          <w:b/>
          <w:sz w:val="24"/>
          <w:szCs w:val="24"/>
        </w:rPr>
      </w:pPr>
      <w:r w:rsidRPr="00424D9F">
        <w:rPr>
          <w:rFonts w:ascii="Arial" w:hAnsi="Arial" w:cs="Arial"/>
          <w:sz w:val="24"/>
          <w:szCs w:val="24"/>
        </w:rPr>
        <w:t>The medication treatment needed if the student’s condition deteriorates.</w:t>
      </w:r>
    </w:p>
    <w:p w14:paraId="243B1790" w14:textId="77777777" w:rsidR="00E01977" w:rsidRPr="00424D9F" w:rsidRDefault="00E01977" w:rsidP="00E01977">
      <w:pPr>
        <w:pStyle w:val="ListParagraph"/>
        <w:numPr>
          <w:ilvl w:val="0"/>
          <w:numId w:val="3"/>
        </w:numPr>
        <w:jc w:val="both"/>
        <w:rPr>
          <w:rFonts w:ascii="Arial" w:hAnsi="Arial" w:cs="Arial"/>
          <w:b/>
          <w:sz w:val="24"/>
          <w:szCs w:val="24"/>
        </w:rPr>
      </w:pPr>
      <w:r w:rsidRPr="00424D9F">
        <w:rPr>
          <w:rFonts w:ascii="Arial" w:hAnsi="Arial" w:cs="Arial"/>
          <w:sz w:val="24"/>
          <w:szCs w:val="24"/>
        </w:rPr>
        <w:t>The name, address and telephone numbers for an emergency contact and the student’s doctor with contact details.</w:t>
      </w:r>
      <w:bookmarkStart w:id="0" w:name="_GoBack"/>
      <w:bookmarkEnd w:id="0"/>
    </w:p>
    <w:p w14:paraId="0A03B885" w14:textId="77777777" w:rsidR="00E01977" w:rsidRPr="00424D9F" w:rsidRDefault="00E01977" w:rsidP="00E01977">
      <w:pPr>
        <w:pStyle w:val="ListParagraph"/>
        <w:numPr>
          <w:ilvl w:val="0"/>
          <w:numId w:val="3"/>
        </w:numPr>
        <w:jc w:val="both"/>
        <w:rPr>
          <w:rFonts w:ascii="Arial" w:hAnsi="Arial" w:cs="Arial"/>
          <w:b/>
          <w:sz w:val="24"/>
          <w:szCs w:val="24"/>
        </w:rPr>
      </w:pPr>
      <w:r w:rsidRPr="00424D9F">
        <w:rPr>
          <w:rFonts w:ascii="Arial" w:hAnsi="Arial" w:cs="Arial"/>
          <w:sz w:val="24"/>
          <w:szCs w:val="24"/>
        </w:rPr>
        <w:t>The medication, the dose, and the time it is to be given.</w:t>
      </w:r>
    </w:p>
    <w:p w14:paraId="29CCF05F" w14:textId="77777777" w:rsidR="001A0E0B" w:rsidRPr="00424D9F" w:rsidRDefault="001B4C09" w:rsidP="00BE6811">
      <w:pPr>
        <w:pStyle w:val="ListParagraph"/>
        <w:numPr>
          <w:ilvl w:val="0"/>
          <w:numId w:val="2"/>
        </w:numPr>
        <w:jc w:val="both"/>
        <w:rPr>
          <w:rFonts w:ascii="Arial" w:hAnsi="Arial" w:cs="Arial"/>
          <w:b/>
          <w:sz w:val="24"/>
          <w:szCs w:val="24"/>
        </w:rPr>
      </w:pPr>
      <w:r w:rsidRPr="00424D9F">
        <w:rPr>
          <w:rFonts w:ascii="Arial" w:hAnsi="Arial" w:cs="Arial"/>
          <w:sz w:val="24"/>
          <w:szCs w:val="24"/>
        </w:rPr>
        <w:t xml:space="preserve">Each student who has an illness or condition requiring medication will have an individual written management plan, which will be attached to the </w:t>
      </w:r>
      <w:proofErr w:type="gramStart"/>
      <w:r w:rsidRPr="00424D9F">
        <w:rPr>
          <w:rFonts w:ascii="Arial" w:hAnsi="Arial" w:cs="Arial"/>
          <w:sz w:val="24"/>
          <w:szCs w:val="24"/>
        </w:rPr>
        <w:t>students</w:t>
      </w:r>
      <w:proofErr w:type="gramEnd"/>
      <w:r w:rsidRPr="00424D9F">
        <w:rPr>
          <w:rFonts w:ascii="Arial" w:hAnsi="Arial" w:cs="Arial"/>
          <w:sz w:val="24"/>
          <w:szCs w:val="24"/>
        </w:rPr>
        <w:t xml:space="preserve"> </w:t>
      </w:r>
      <w:r w:rsidR="00BE6811" w:rsidRPr="00424D9F">
        <w:rPr>
          <w:rFonts w:ascii="Arial" w:hAnsi="Arial" w:cs="Arial"/>
          <w:sz w:val="24"/>
          <w:szCs w:val="24"/>
        </w:rPr>
        <w:t>records and kept in the office.  Plans to be reviewed annually.</w:t>
      </w:r>
    </w:p>
    <w:p w14:paraId="362E417B" w14:textId="77777777" w:rsidR="00BE6811" w:rsidRPr="00424D9F" w:rsidRDefault="00BE6811" w:rsidP="00BE6811">
      <w:pPr>
        <w:pStyle w:val="ListParagraph"/>
        <w:numPr>
          <w:ilvl w:val="0"/>
          <w:numId w:val="2"/>
        </w:numPr>
        <w:jc w:val="both"/>
        <w:rPr>
          <w:rFonts w:ascii="Arial" w:hAnsi="Arial" w:cs="Arial"/>
          <w:b/>
          <w:sz w:val="24"/>
          <w:szCs w:val="24"/>
        </w:rPr>
      </w:pPr>
      <w:r w:rsidRPr="00424D9F">
        <w:rPr>
          <w:rFonts w:ascii="Arial" w:hAnsi="Arial" w:cs="Arial"/>
          <w:sz w:val="24"/>
          <w:szCs w:val="24"/>
        </w:rPr>
        <w:t>Class teachers will endeavour to inform the following years teachers of any medication issues of students in their class.</w:t>
      </w:r>
    </w:p>
    <w:p w14:paraId="13FE3CFF" w14:textId="77777777" w:rsidR="00B55F01" w:rsidRPr="00424D9F" w:rsidRDefault="00BC44BB" w:rsidP="00B55F01">
      <w:pPr>
        <w:pStyle w:val="ListParagraph"/>
        <w:numPr>
          <w:ilvl w:val="0"/>
          <w:numId w:val="4"/>
        </w:numPr>
        <w:jc w:val="both"/>
        <w:rPr>
          <w:rFonts w:ascii="Arial" w:hAnsi="Arial" w:cs="Arial"/>
          <w:b/>
          <w:sz w:val="24"/>
          <w:szCs w:val="24"/>
        </w:rPr>
      </w:pPr>
      <w:r w:rsidRPr="00424D9F">
        <w:rPr>
          <w:rFonts w:ascii="Arial" w:hAnsi="Arial" w:cs="Arial"/>
          <w:sz w:val="24"/>
          <w:szCs w:val="24"/>
        </w:rPr>
        <w:t>Parent/s guardians will provide the class teacher with medication in a container, clearly marked with the student/s name, the dose and the time it is to be given.  The name of the medication will also be clearly marked on the container.</w:t>
      </w:r>
    </w:p>
    <w:p w14:paraId="1B76D0CA" w14:textId="6064F4C8" w:rsidR="00BC44BB" w:rsidRPr="00424D9F" w:rsidRDefault="00BC44BB" w:rsidP="00B55F01">
      <w:pPr>
        <w:pStyle w:val="ListParagraph"/>
        <w:numPr>
          <w:ilvl w:val="0"/>
          <w:numId w:val="4"/>
        </w:numPr>
        <w:jc w:val="both"/>
        <w:rPr>
          <w:rFonts w:ascii="Arial" w:hAnsi="Arial" w:cs="Arial"/>
          <w:b/>
          <w:sz w:val="24"/>
          <w:szCs w:val="24"/>
        </w:rPr>
      </w:pPr>
      <w:r w:rsidRPr="00424D9F">
        <w:rPr>
          <w:rFonts w:ascii="Arial" w:hAnsi="Arial" w:cs="Arial"/>
          <w:sz w:val="24"/>
          <w:szCs w:val="24"/>
        </w:rPr>
        <w:t>It is preferred that all ongoing medicatio</w:t>
      </w:r>
      <w:r w:rsidR="00D8757A" w:rsidRPr="00424D9F">
        <w:rPr>
          <w:rFonts w:ascii="Arial" w:hAnsi="Arial" w:cs="Arial"/>
          <w:sz w:val="24"/>
          <w:szCs w:val="24"/>
        </w:rPr>
        <w:t xml:space="preserve">n </w:t>
      </w:r>
      <w:proofErr w:type="gramStart"/>
      <w:r w:rsidR="00D8757A" w:rsidRPr="00424D9F">
        <w:rPr>
          <w:rFonts w:ascii="Arial" w:hAnsi="Arial" w:cs="Arial"/>
          <w:sz w:val="24"/>
          <w:szCs w:val="24"/>
        </w:rPr>
        <w:t>be</w:t>
      </w:r>
      <w:proofErr w:type="gramEnd"/>
      <w:r w:rsidR="00D8757A" w:rsidRPr="00424D9F">
        <w:rPr>
          <w:rFonts w:ascii="Arial" w:hAnsi="Arial" w:cs="Arial"/>
          <w:sz w:val="24"/>
          <w:szCs w:val="24"/>
        </w:rPr>
        <w:t xml:space="preserve"> provided in the original p</w:t>
      </w:r>
      <w:r w:rsidRPr="00424D9F">
        <w:rPr>
          <w:rFonts w:ascii="Arial" w:hAnsi="Arial" w:cs="Arial"/>
          <w:sz w:val="24"/>
          <w:szCs w:val="24"/>
        </w:rPr>
        <w:t>ackaging with prescribed dosage and administration instructions from doctor.  Al</w:t>
      </w:r>
      <w:r w:rsidR="00E01977">
        <w:rPr>
          <w:rFonts w:ascii="Arial" w:hAnsi="Arial" w:cs="Arial"/>
          <w:sz w:val="24"/>
          <w:szCs w:val="24"/>
        </w:rPr>
        <w:t>l</w:t>
      </w:r>
      <w:r w:rsidRPr="00424D9F">
        <w:rPr>
          <w:rFonts w:ascii="Arial" w:hAnsi="Arial" w:cs="Arial"/>
          <w:sz w:val="24"/>
          <w:szCs w:val="24"/>
        </w:rPr>
        <w:t xml:space="preserve"> medication in tablet form is </w:t>
      </w:r>
      <w:proofErr w:type="gramStart"/>
      <w:r w:rsidRPr="00424D9F">
        <w:rPr>
          <w:rFonts w:ascii="Arial" w:hAnsi="Arial" w:cs="Arial"/>
          <w:sz w:val="24"/>
          <w:szCs w:val="24"/>
        </w:rPr>
        <w:t>ensure</w:t>
      </w:r>
      <w:proofErr w:type="gramEnd"/>
      <w:r w:rsidRPr="00424D9F">
        <w:rPr>
          <w:rFonts w:ascii="Arial" w:hAnsi="Arial" w:cs="Arial"/>
          <w:sz w:val="24"/>
          <w:szCs w:val="24"/>
        </w:rPr>
        <w:t xml:space="preserve"> that the correct dosage is given.</w:t>
      </w:r>
    </w:p>
    <w:p w14:paraId="38349A2B" w14:textId="77777777" w:rsidR="00BC44BB" w:rsidRPr="00424D9F" w:rsidRDefault="00BC44BB" w:rsidP="00D60F80">
      <w:pPr>
        <w:pStyle w:val="ListParagraph"/>
        <w:numPr>
          <w:ilvl w:val="0"/>
          <w:numId w:val="4"/>
        </w:numPr>
        <w:jc w:val="both"/>
        <w:rPr>
          <w:rFonts w:ascii="Arial" w:hAnsi="Arial" w:cs="Arial"/>
          <w:b/>
          <w:sz w:val="24"/>
          <w:szCs w:val="24"/>
        </w:rPr>
      </w:pPr>
      <w:r w:rsidRPr="00424D9F">
        <w:rPr>
          <w:rFonts w:ascii="Arial" w:hAnsi="Arial" w:cs="Arial"/>
          <w:sz w:val="24"/>
          <w:szCs w:val="24"/>
        </w:rPr>
        <w:t xml:space="preserve">If medication for more than one day is supplied, it will be locked in the cupboard in the first </w:t>
      </w:r>
      <w:r w:rsidR="00D60F80" w:rsidRPr="00424D9F">
        <w:rPr>
          <w:rFonts w:ascii="Arial" w:hAnsi="Arial" w:cs="Arial"/>
          <w:sz w:val="24"/>
          <w:szCs w:val="24"/>
        </w:rPr>
        <w:t>aid room at the end of each day.</w:t>
      </w:r>
    </w:p>
    <w:sectPr w:rsidR="00BC44BB" w:rsidRPr="00424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36893"/>
    <w:multiLevelType w:val="hybridMultilevel"/>
    <w:tmpl w:val="4D96C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A0331EE"/>
    <w:multiLevelType w:val="hybridMultilevel"/>
    <w:tmpl w:val="7722D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8E3B55"/>
    <w:multiLevelType w:val="hybridMultilevel"/>
    <w:tmpl w:val="D55C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CCD7547"/>
    <w:multiLevelType w:val="hybridMultilevel"/>
    <w:tmpl w:val="9C34E598"/>
    <w:lvl w:ilvl="0" w:tplc="49BC238A">
      <w:numFmt w:val="bullet"/>
      <w:lvlText w:val=""/>
      <w:lvlJc w:val="left"/>
      <w:pPr>
        <w:ind w:left="1080" w:hanging="360"/>
      </w:pPr>
      <w:rPr>
        <w:rFonts w:ascii="Wingdings" w:eastAsiaTheme="minorHAnsi" w:hAnsi="Wingdings" w:cstheme="minorBidi"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9C"/>
    <w:rsid w:val="00044784"/>
    <w:rsid w:val="001A0E0B"/>
    <w:rsid w:val="001B4C09"/>
    <w:rsid w:val="00277DC4"/>
    <w:rsid w:val="00424D9F"/>
    <w:rsid w:val="004C269C"/>
    <w:rsid w:val="00B55F01"/>
    <w:rsid w:val="00B65477"/>
    <w:rsid w:val="00BC44BB"/>
    <w:rsid w:val="00BE6811"/>
    <w:rsid w:val="00C4480D"/>
    <w:rsid w:val="00CA5FD2"/>
    <w:rsid w:val="00D60F80"/>
    <w:rsid w:val="00D8757A"/>
    <w:rsid w:val="00DC29AD"/>
    <w:rsid w:val="00E01977"/>
    <w:rsid w:val="00F03F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AE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9C"/>
    <w:pPr>
      <w:ind w:left="720"/>
      <w:contextualSpacing/>
    </w:pPr>
  </w:style>
  <w:style w:type="paragraph" w:styleId="Header">
    <w:name w:val="header"/>
    <w:basedOn w:val="Normal"/>
    <w:link w:val="HeaderChar"/>
    <w:uiPriority w:val="99"/>
    <w:unhideWhenUsed/>
    <w:rsid w:val="00D8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9C"/>
    <w:pPr>
      <w:ind w:left="720"/>
      <w:contextualSpacing/>
    </w:pPr>
  </w:style>
  <w:style w:type="paragraph" w:styleId="Header">
    <w:name w:val="header"/>
    <w:basedOn w:val="Normal"/>
    <w:link w:val="HeaderChar"/>
    <w:uiPriority w:val="99"/>
    <w:unhideWhenUsed/>
    <w:rsid w:val="00D87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Bleumink, Susan S</dc:creator>
  <cp:lastModifiedBy>Rebekah Hickingbotham</cp:lastModifiedBy>
  <cp:revision>4</cp:revision>
  <cp:lastPrinted>2015-03-25T22:25:00Z</cp:lastPrinted>
  <dcterms:created xsi:type="dcterms:W3CDTF">2015-03-27T00:09:00Z</dcterms:created>
  <dcterms:modified xsi:type="dcterms:W3CDTF">2015-05-11T21:52:00Z</dcterms:modified>
</cp:coreProperties>
</file>